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28" w:rsidRDefault="00BA1F28" w:rsidP="00522C39">
      <w:pPr>
        <w:jc w:val="center"/>
        <w:rPr>
          <w:b/>
          <w:sz w:val="28"/>
          <w:szCs w:val="28"/>
        </w:rPr>
      </w:pPr>
    </w:p>
    <w:p w:rsidR="00BA1F28" w:rsidRPr="009C68E5" w:rsidRDefault="00BA1F28" w:rsidP="00BA1F28">
      <w:pPr>
        <w:pStyle w:val="m-793903180823956987gmail-ful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ajorHAnsi"/>
          <w:b/>
          <w:bCs/>
          <w:color w:val="000000"/>
          <w:sz w:val="24"/>
          <w:szCs w:val="24"/>
        </w:rPr>
      </w:pPr>
      <w:r w:rsidRPr="009C68E5">
        <w:rPr>
          <w:rFonts w:asciiTheme="minorHAnsi" w:hAnsiTheme="minorHAnsi" w:cstheme="majorHAnsi"/>
          <w:b/>
          <w:bCs/>
          <w:color w:val="000000"/>
          <w:sz w:val="24"/>
          <w:szCs w:val="24"/>
        </w:rPr>
        <w:t>#</w:t>
      </w:r>
      <w:proofErr w:type="spellStart"/>
      <w:r w:rsidRPr="009C68E5">
        <w:rPr>
          <w:rFonts w:asciiTheme="minorHAnsi" w:hAnsiTheme="minorHAnsi" w:cstheme="majorHAnsi"/>
          <w:b/>
          <w:bCs/>
          <w:color w:val="000000"/>
          <w:sz w:val="24"/>
          <w:szCs w:val="24"/>
        </w:rPr>
        <w:t>PalermoChiamaItalia</w:t>
      </w:r>
      <w:proofErr w:type="spellEnd"/>
    </w:p>
    <w:p w:rsidR="00BA1F28" w:rsidRPr="009C68E5" w:rsidRDefault="00BA1F28" w:rsidP="00BA1F28">
      <w:pPr>
        <w:pStyle w:val="m-793903180823956987gmail-ful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ajorHAnsi"/>
          <w:b/>
          <w:bCs/>
          <w:color w:val="000000"/>
          <w:sz w:val="24"/>
          <w:szCs w:val="24"/>
        </w:rPr>
      </w:pPr>
      <w:r w:rsidRPr="009C68E5">
        <w:rPr>
          <w:rFonts w:asciiTheme="minorHAnsi" w:hAnsiTheme="minorHAnsi" w:cstheme="majorHAnsi"/>
          <w:b/>
          <w:bCs/>
          <w:color w:val="000000"/>
          <w:sz w:val="24"/>
          <w:szCs w:val="24"/>
        </w:rPr>
        <w:t>23 maggio 2017</w:t>
      </w:r>
    </w:p>
    <w:p w:rsidR="00BA1F28" w:rsidRDefault="00BA1F28" w:rsidP="00522C39">
      <w:pPr>
        <w:jc w:val="center"/>
        <w:rPr>
          <w:b/>
          <w:sz w:val="28"/>
          <w:szCs w:val="28"/>
        </w:rPr>
      </w:pPr>
    </w:p>
    <w:p w:rsidR="00522C39" w:rsidRPr="00BA1F28" w:rsidRDefault="00694910" w:rsidP="00522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BA1F28" w:rsidRPr="00BA1F28">
        <w:rPr>
          <w:b/>
          <w:sz w:val="28"/>
          <w:szCs w:val="28"/>
        </w:rPr>
        <w:t>’Aula Bunker</w:t>
      </w:r>
      <w:r>
        <w:rPr>
          <w:b/>
          <w:sz w:val="28"/>
          <w:szCs w:val="28"/>
        </w:rPr>
        <w:t xml:space="preserve"> galleria d’arte d’eccezione</w:t>
      </w:r>
    </w:p>
    <w:p w:rsidR="00BA1F28" w:rsidRDefault="00BA1F28" w:rsidP="00522C39">
      <w:pPr>
        <w:jc w:val="center"/>
        <w:rPr>
          <w:b/>
        </w:rPr>
      </w:pPr>
    </w:p>
    <w:p w:rsidR="00AE7CDE" w:rsidRDefault="00480FE1" w:rsidP="00480FE1">
      <w:pPr>
        <w:jc w:val="both"/>
      </w:pPr>
      <w:r w:rsidRPr="00480FE1">
        <w:t xml:space="preserve">Per la prima volta l’Aula Bunker </w:t>
      </w:r>
      <w:r w:rsidR="00AE7CDE">
        <w:t>si trasformerà</w:t>
      </w:r>
      <w:r w:rsidR="001B08B6">
        <w:t>, il prossimo 23 maggio,</w:t>
      </w:r>
      <w:r w:rsidR="00AE7CDE">
        <w:t xml:space="preserve"> anche in una galleria d’arte. Eccezionalmente, per il 25mo delle stragi di Capaci e di via D’Amelio, </w:t>
      </w:r>
      <w:r w:rsidRPr="00480FE1">
        <w:t xml:space="preserve">ospiterà </w:t>
      </w:r>
      <w:r w:rsidR="002F4ADC">
        <w:t>l</w:t>
      </w:r>
      <w:r w:rsidR="00AE7CDE">
        <w:t>’inaugurazione della</w:t>
      </w:r>
      <w:r w:rsidRPr="00480FE1">
        <w:t xml:space="preserve"> mostra </w:t>
      </w:r>
      <w:r w:rsidR="00AE7CDE">
        <w:t>“</w:t>
      </w:r>
      <w:proofErr w:type="spellStart"/>
      <w:r w:rsidR="00AE7CDE" w:rsidRPr="00694910">
        <w:rPr>
          <w:i/>
        </w:rPr>
        <w:t>Fidelis</w:t>
      </w:r>
      <w:proofErr w:type="spellEnd"/>
      <w:r w:rsidR="00AE7CDE">
        <w:t>” con alcune delle</w:t>
      </w:r>
      <w:r w:rsidRPr="00480FE1">
        <w:t xml:space="preserve"> opere d’arte ritrovate dal</w:t>
      </w:r>
      <w:r w:rsidR="00AE7CDE">
        <w:t xml:space="preserve"> </w:t>
      </w:r>
      <w:r w:rsidRPr="00480FE1">
        <w:rPr>
          <w:b/>
          <w:bCs/>
        </w:rPr>
        <w:t>Comando Carabinieri per la Tutela del Patrimonio Culturale</w:t>
      </w:r>
      <w:r w:rsidR="002F4ADC">
        <w:t xml:space="preserve">. </w:t>
      </w:r>
      <w:bookmarkStart w:id="0" w:name="m_6622373624366260787__GoBack"/>
      <w:bookmarkEnd w:id="0"/>
      <w:r w:rsidRPr="00480FE1">
        <w:t> </w:t>
      </w:r>
      <w:r w:rsidR="00AE7CDE">
        <w:t>La mostra</w:t>
      </w:r>
      <w:r w:rsidR="00FA41E5">
        <w:t>,</w:t>
      </w:r>
      <w:r w:rsidR="001B08B6">
        <w:t xml:space="preserve"> il giorno dopo</w:t>
      </w:r>
      <w:r w:rsidR="00FA41E5">
        <w:t>,</w:t>
      </w:r>
      <w:r w:rsidR="001B08B6">
        <w:t xml:space="preserve"> sarà </w:t>
      </w:r>
      <w:r w:rsidR="00AE7CDE">
        <w:t>spostata presso la Caserma “Carlo Alberto Dalla Chiesa” di Palermo dove potrà essere visitata fino al 10 settembre 2017.</w:t>
      </w:r>
    </w:p>
    <w:p w:rsidR="00AE7CDE" w:rsidRDefault="00AE7CDE" w:rsidP="00480FE1">
      <w:pPr>
        <w:jc w:val="both"/>
      </w:pPr>
    </w:p>
    <w:p w:rsidR="00480FE1" w:rsidRPr="00480FE1" w:rsidRDefault="00AE7CDE" w:rsidP="00480FE1">
      <w:pPr>
        <w:jc w:val="both"/>
      </w:pPr>
      <w:r>
        <w:t>L’allestimento è curato dall’Arma de</w:t>
      </w:r>
      <w:r w:rsidR="00480FE1" w:rsidRPr="00480FE1">
        <w:t>i Carabinieri</w:t>
      </w:r>
      <w:r>
        <w:t>,</w:t>
      </w:r>
      <w:r w:rsidR="00480FE1" w:rsidRPr="00480FE1">
        <w:t xml:space="preserve"> </w:t>
      </w:r>
      <w:r>
        <w:t>con la</w:t>
      </w:r>
      <w:r w:rsidR="00480FE1" w:rsidRPr="00480FE1">
        <w:t xml:space="preserve"> collaborazione </w:t>
      </w:r>
      <w:r>
        <w:t>de</w:t>
      </w:r>
      <w:r w:rsidR="00480FE1" w:rsidRPr="00480FE1">
        <w:t>l </w:t>
      </w:r>
      <w:proofErr w:type="spellStart"/>
      <w:r w:rsidR="00480FE1" w:rsidRPr="00480FE1">
        <w:rPr>
          <w:b/>
          <w:bCs/>
        </w:rPr>
        <w:t>Mibact</w:t>
      </w:r>
      <w:proofErr w:type="spellEnd"/>
      <w:r w:rsidR="002F4ADC">
        <w:rPr>
          <w:b/>
          <w:bCs/>
        </w:rPr>
        <w:t xml:space="preserve"> </w:t>
      </w:r>
      <w:r w:rsidR="002F4ADC">
        <w:rPr>
          <w:bCs/>
        </w:rPr>
        <w:t>-</w:t>
      </w:r>
      <w:r w:rsidR="00480FE1" w:rsidRPr="00480FE1">
        <w:rPr>
          <w:b/>
          <w:bCs/>
        </w:rPr>
        <w:t xml:space="preserve"> Direzione Generale Musei</w:t>
      </w:r>
      <w:r w:rsidR="002F4ADC">
        <w:t xml:space="preserve"> -</w:t>
      </w:r>
      <w:r>
        <w:t xml:space="preserve">, </w:t>
      </w:r>
      <w:r w:rsidR="00480FE1" w:rsidRPr="00480FE1">
        <w:t>la </w:t>
      </w:r>
      <w:r w:rsidR="00480FE1" w:rsidRPr="00480FE1">
        <w:rPr>
          <w:b/>
          <w:bCs/>
        </w:rPr>
        <w:t>Regione Sicilia</w:t>
      </w:r>
      <w:r>
        <w:t xml:space="preserve">, </w:t>
      </w:r>
      <w:r w:rsidR="00480FE1" w:rsidRPr="00480FE1">
        <w:t>la </w:t>
      </w:r>
      <w:r w:rsidR="00480FE1" w:rsidRPr="00480FE1">
        <w:rPr>
          <w:b/>
          <w:bCs/>
        </w:rPr>
        <w:t>Fondazione Falcone</w:t>
      </w:r>
      <w:r w:rsidR="00480FE1" w:rsidRPr="000F2B7C">
        <w:t>,</w:t>
      </w:r>
      <w:r w:rsidR="00480FE1" w:rsidRPr="00480FE1">
        <w:rPr>
          <w:b/>
        </w:rPr>
        <w:t> </w:t>
      </w:r>
      <w:r w:rsidR="002F4ADC">
        <w:t>le associazioni partner</w:t>
      </w:r>
      <w:r>
        <w:t xml:space="preserve"> dell’iniziativa,</w:t>
      </w:r>
      <w:r w:rsidR="002F4ADC">
        <w:t xml:space="preserve"> </w:t>
      </w:r>
      <w:r w:rsidR="00480FE1" w:rsidRPr="00480FE1">
        <w:rPr>
          <w:b/>
          <w:bCs/>
        </w:rPr>
        <w:t>First Social Life</w:t>
      </w:r>
      <w:r w:rsidR="00480FE1" w:rsidRPr="00480FE1">
        <w:rPr>
          <w:b/>
        </w:rPr>
        <w:t> </w:t>
      </w:r>
      <w:r w:rsidR="00480FE1" w:rsidRPr="002F4ADC">
        <w:t>e</w:t>
      </w:r>
      <w:r w:rsidR="00480FE1" w:rsidRPr="002F4ADC">
        <w:rPr>
          <w:b/>
          <w:bCs/>
        </w:rPr>
        <w:t> </w:t>
      </w:r>
      <w:r w:rsidR="00480FE1" w:rsidRPr="00480FE1">
        <w:rPr>
          <w:b/>
          <w:bCs/>
        </w:rPr>
        <w:t xml:space="preserve">Open </w:t>
      </w:r>
      <w:r w:rsidR="00480FE1" w:rsidRPr="001B08B6">
        <w:rPr>
          <w:b/>
          <w:bCs/>
        </w:rPr>
        <w:t>Group</w:t>
      </w:r>
      <w:r w:rsidRPr="001B08B6">
        <w:rPr>
          <w:b/>
          <w:bCs/>
        </w:rPr>
        <w:t>.</w:t>
      </w:r>
      <w:r w:rsidR="00FA41E5">
        <w:rPr>
          <w:b/>
          <w:bCs/>
        </w:rPr>
        <w:t xml:space="preserve"> </w:t>
      </w:r>
      <w:r w:rsidR="00CA3C1E">
        <w:t xml:space="preserve">A </w:t>
      </w:r>
      <w:r w:rsidR="00926B62">
        <w:t>col</w:t>
      </w:r>
      <w:r w:rsidR="00CA3C1E">
        <w:t>legare le opere in esposizione è</w:t>
      </w:r>
      <w:r>
        <w:t xml:space="preserve"> il</w:t>
      </w:r>
      <w:r w:rsidR="00881953">
        <w:t xml:space="preserve"> “</w:t>
      </w:r>
      <w:r w:rsidR="00480FE1" w:rsidRPr="00480FE1">
        <w:t>filo rosso della memori</w:t>
      </w:r>
      <w:r w:rsidR="00881953">
        <w:t>a”</w:t>
      </w:r>
      <w:r w:rsidR="00CA3C1E">
        <w:t>,</w:t>
      </w:r>
      <w:r>
        <w:t xml:space="preserve"> un percorso </w:t>
      </w:r>
      <w:r w:rsidR="00480FE1">
        <w:t>che si dipana dal VI secolo </w:t>
      </w:r>
      <w:r>
        <w:t>a</w:t>
      </w:r>
      <w:r w:rsidR="00480FE1">
        <w:t>.</w:t>
      </w:r>
      <w:r w:rsidR="001B08B6">
        <w:t>C</w:t>
      </w:r>
      <w:r w:rsidR="00981141">
        <w:t>.</w:t>
      </w:r>
      <w:r w:rsidR="00926B62">
        <w:t xml:space="preserve"> sino al XIX secolo</w:t>
      </w:r>
      <w:r>
        <w:t>.</w:t>
      </w:r>
      <w:r w:rsidR="00480FE1" w:rsidRPr="00480FE1">
        <w:t xml:space="preserve"> </w:t>
      </w:r>
      <w:r>
        <w:t>U</w:t>
      </w:r>
      <w:r w:rsidR="00BF3D92">
        <w:t xml:space="preserve">n </w:t>
      </w:r>
      <w:r w:rsidR="00926B62">
        <w:t>impianto narrativo che aiuta a</w:t>
      </w:r>
      <w:r w:rsidR="00480FE1" w:rsidRPr="00480FE1">
        <w:t xml:space="preserve"> rif</w:t>
      </w:r>
      <w:r w:rsidR="00981141">
        <w:t xml:space="preserve">lettere sulle vicende </w:t>
      </w:r>
      <w:r w:rsidR="00926B62">
        <w:t>della</w:t>
      </w:r>
      <w:r w:rsidR="00480FE1" w:rsidRPr="00480FE1">
        <w:t xml:space="preserve"> straordinaria e complessa</w:t>
      </w:r>
      <w:r w:rsidR="00926B62">
        <w:t xml:space="preserve"> storia culturale italiana; questo grazie al racconto dei recuperi compiuti nell’arco di </w:t>
      </w:r>
      <w:r w:rsidR="00480FE1" w:rsidRPr="00480FE1">
        <w:t xml:space="preserve">mezzo secolo di attività </w:t>
      </w:r>
      <w:r w:rsidR="00926B62">
        <w:t>de</w:t>
      </w:r>
      <w:r w:rsidR="00480FE1" w:rsidRPr="00480FE1">
        <w:t xml:space="preserve">l Comando Carabinieri </w:t>
      </w:r>
      <w:r w:rsidR="00881953">
        <w:t xml:space="preserve">per la </w:t>
      </w:r>
      <w:r w:rsidR="00480FE1" w:rsidRPr="00480FE1">
        <w:t xml:space="preserve">Tutela </w:t>
      </w:r>
      <w:r w:rsidR="00881953">
        <w:t xml:space="preserve">del </w:t>
      </w:r>
      <w:r w:rsidR="00480FE1" w:rsidRPr="00480FE1">
        <w:t>Patr</w:t>
      </w:r>
      <w:r w:rsidR="00881953">
        <w:t>imonio Culturale</w:t>
      </w:r>
      <w:r w:rsidR="00CA3C1E">
        <w:t>.</w:t>
      </w:r>
      <w:r w:rsidR="00480FE1" w:rsidRPr="00480FE1">
        <w:t xml:space="preserve"> </w:t>
      </w:r>
      <w:r w:rsidR="00CA3C1E">
        <w:t>Dal</w:t>
      </w:r>
      <w:r w:rsidR="00480FE1" w:rsidRPr="00480FE1">
        <w:t xml:space="preserve">le azioni di contrasto alle ricerche archeologiche clandestine; </w:t>
      </w:r>
      <w:r w:rsidR="00CA3C1E">
        <w:t>dal</w:t>
      </w:r>
      <w:r w:rsidR="00480FE1" w:rsidRPr="00480FE1">
        <w:t>la complessa attività investiga</w:t>
      </w:r>
      <w:r w:rsidR="00881953">
        <w:t>tiva per il recupero di opere d’</w:t>
      </w:r>
      <w:r w:rsidR="00480FE1" w:rsidRPr="00480FE1">
        <w:t>arte, oggetto di furti a chiese o addirit</w:t>
      </w:r>
      <w:r w:rsidR="00926B62">
        <w:t>tura di rapine in alcuni musei; fino</w:t>
      </w:r>
      <w:r w:rsidR="00CA3C1E">
        <w:t xml:space="preserve"> a</w:t>
      </w:r>
      <w:r w:rsidR="00480FE1" w:rsidRPr="00480FE1">
        <w:t>gli interventi, anche molto recenti, nelle aree terremotate</w:t>
      </w:r>
      <w:r w:rsidR="00FA41E5">
        <w:t>,</w:t>
      </w:r>
      <w:r w:rsidR="00480FE1" w:rsidRPr="00480FE1">
        <w:t xml:space="preserve"> </w:t>
      </w:r>
      <w:r w:rsidR="00926B62">
        <w:t xml:space="preserve">come </w:t>
      </w:r>
      <w:r w:rsidR="00881953">
        <w:t>in zone di guerra</w:t>
      </w:r>
      <w:r w:rsidR="00FA41E5">
        <w:t>,</w:t>
      </w:r>
      <w:r w:rsidR="00881953">
        <w:t xml:space="preserve"> </w:t>
      </w:r>
      <w:r w:rsidR="00480FE1" w:rsidRPr="00480FE1">
        <w:t xml:space="preserve">per la messa in sicurezza </w:t>
      </w:r>
      <w:r w:rsidR="00881953">
        <w:t xml:space="preserve">e la protezione </w:t>
      </w:r>
      <w:r w:rsidR="00926B62">
        <w:t xml:space="preserve">di opere d’arte: </w:t>
      </w:r>
      <w:r w:rsidR="00694910">
        <w:t>è lo straordinario impegno dei C</w:t>
      </w:r>
      <w:r w:rsidR="00926B62">
        <w:t>arabinier</w:t>
      </w:r>
      <w:r w:rsidR="00FA41E5">
        <w:t>i specializzati</w:t>
      </w:r>
      <w:r w:rsidR="00926B62">
        <w:t xml:space="preserve">. </w:t>
      </w:r>
    </w:p>
    <w:p w:rsidR="00480FE1" w:rsidRPr="00480FE1" w:rsidRDefault="00480FE1" w:rsidP="00480FE1">
      <w:pPr>
        <w:jc w:val="both"/>
      </w:pPr>
      <w:r w:rsidRPr="00480FE1">
        <w:t> </w:t>
      </w:r>
    </w:p>
    <w:p w:rsidR="00480FE1" w:rsidRPr="00480FE1" w:rsidRDefault="00480FE1" w:rsidP="00480FE1">
      <w:pPr>
        <w:jc w:val="both"/>
        <w:rPr>
          <w:b/>
        </w:rPr>
      </w:pPr>
      <w:r w:rsidRPr="00480FE1">
        <w:rPr>
          <w:b/>
          <w:bCs/>
        </w:rPr>
        <w:t>LE OPERE</w:t>
      </w:r>
    </w:p>
    <w:p w:rsidR="00480FE1" w:rsidRPr="00480FE1" w:rsidRDefault="00480FE1" w:rsidP="00480FE1">
      <w:pPr>
        <w:jc w:val="both"/>
      </w:pPr>
      <w:r w:rsidRPr="00480FE1">
        <w:t> </w:t>
      </w:r>
    </w:p>
    <w:p w:rsidR="00480FE1" w:rsidRPr="00480FE1" w:rsidRDefault="00694910" w:rsidP="00480FE1">
      <w:pPr>
        <w:jc w:val="both"/>
        <w:rPr>
          <w:b/>
        </w:rPr>
      </w:pPr>
      <w:r>
        <w:rPr>
          <w:b/>
          <w:bCs/>
        </w:rPr>
        <w:t xml:space="preserve">Arte </w:t>
      </w:r>
      <w:r w:rsidR="00480FE1" w:rsidRPr="00480FE1">
        <w:rPr>
          <w:b/>
          <w:bCs/>
        </w:rPr>
        <w:t>della Magna Grecia </w:t>
      </w:r>
    </w:p>
    <w:p w:rsidR="00480FE1" w:rsidRPr="00480FE1" w:rsidRDefault="00480FE1" w:rsidP="00480FE1">
      <w:pPr>
        <w:jc w:val="both"/>
        <w:rPr>
          <w:b/>
        </w:rPr>
      </w:pPr>
      <w:r w:rsidRPr="00480FE1">
        <w:rPr>
          <w:b/>
          <w:bCs/>
        </w:rPr>
        <w:t>Testa di Ade</w:t>
      </w:r>
      <w:r w:rsidR="00694910">
        <w:rPr>
          <w:b/>
          <w:bCs/>
        </w:rPr>
        <w:t xml:space="preserve"> </w:t>
      </w:r>
      <w:r w:rsidR="00CA3C1E">
        <w:rPr>
          <w:b/>
          <w:bCs/>
        </w:rPr>
        <w:t>(IV-III secolo a.C.)</w:t>
      </w:r>
    </w:p>
    <w:p w:rsidR="00480FE1" w:rsidRPr="00480FE1" w:rsidRDefault="00480FE1" w:rsidP="00480FE1">
      <w:pPr>
        <w:jc w:val="both"/>
        <w:rPr>
          <w:b/>
        </w:rPr>
      </w:pPr>
      <w:r w:rsidRPr="00480FE1">
        <w:rPr>
          <w:b/>
          <w:bCs/>
        </w:rPr>
        <w:t>Te</w:t>
      </w:r>
      <w:r w:rsidR="00926B62">
        <w:rPr>
          <w:b/>
          <w:bCs/>
        </w:rPr>
        <w:t>rracotta policroma Aidone (Enna</w:t>
      </w:r>
      <w:r w:rsidRPr="00480FE1">
        <w:rPr>
          <w:b/>
          <w:bCs/>
        </w:rPr>
        <w:t>), Museo Archeologico </w:t>
      </w:r>
    </w:p>
    <w:p w:rsidR="00480FE1" w:rsidRPr="00480FE1" w:rsidRDefault="00480FE1" w:rsidP="00480FE1">
      <w:pPr>
        <w:jc w:val="both"/>
      </w:pPr>
      <w:r w:rsidRPr="00480FE1">
        <w:t> </w:t>
      </w:r>
    </w:p>
    <w:p w:rsidR="00480FE1" w:rsidRPr="00480FE1" w:rsidRDefault="00926B62" w:rsidP="00480FE1">
      <w:pPr>
        <w:jc w:val="both"/>
      </w:pPr>
      <w:r>
        <w:t>Un’</w:t>
      </w:r>
      <w:r w:rsidR="00480FE1" w:rsidRPr="00480FE1">
        <w:t xml:space="preserve">operazione internazionale </w:t>
      </w:r>
      <w:r w:rsidR="00694910">
        <w:t>di “diplomazia culturale”. U</w:t>
      </w:r>
      <w:r w:rsidR="00480FE1" w:rsidRPr="00480FE1">
        <w:t>n esempio di efficienza e lavoro congiunto tra l’Arma dei Carabinieri e la magistratura. La Testa d</w:t>
      </w:r>
      <w:r>
        <w:t>i Ade testimonia simbolicamente</w:t>
      </w:r>
      <w:r w:rsidR="00480FE1" w:rsidRPr="00480FE1">
        <w:t xml:space="preserve"> l’impegno del Nucleo Tutela del Patrimonio Culturale dei Carabinieri della Sicilia e la Procura d</w:t>
      </w:r>
      <w:r w:rsidR="002B08FF">
        <w:t>i Enna, che ne ha la</w:t>
      </w:r>
      <w:r w:rsidR="00480FE1" w:rsidRPr="00480FE1">
        <w:t xml:space="preserve"> compe</w:t>
      </w:r>
      <w:r w:rsidR="00881953">
        <w:t>tenza territoriale.</w:t>
      </w:r>
      <w:r w:rsidR="00480FE1" w:rsidRPr="00480FE1">
        <w:t xml:space="preserve"> Il Sostituto Procuratore di Enn</w:t>
      </w:r>
      <w:r w:rsidR="00881953">
        <w:t xml:space="preserve">a, </w:t>
      </w:r>
      <w:r w:rsidR="00CA3C1E" w:rsidRPr="00480FE1">
        <w:t>Francesco Rio</w:t>
      </w:r>
      <w:r w:rsidR="00CA3C1E">
        <w:t xml:space="preserve">, </w:t>
      </w:r>
      <w:r w:rsidR="00881953">
        <w:t>titolare delle indagini, è l’</w:t>
      </w:r>
      <w:r w:rsidR="00480FE1" w:rsidRPr="00480FE1">
        <w:t>autore della rogatoria internazionale che, nel 2014, ha dato avvio alla re</w:t>
      </w:r>
      <w:r w:rsidR="00881953">
        <w:t>stituzione della Testa di Ade</w:t>
      </w:r>
      <w:r w:rsidR="002B08FF">
        <w:t xml:space="preserve"> dagli Stati Uniti</w:t>
      </w:r>
      <w:r w:rsidR="00881953">
        <w:t>. G</w:t>
      </w:r>
      <w:r w:rsidR="00480FE1" w:rsidRPr="00480FE1">
        <w:t>razie al lavoro dei “Carabinieri dell’arte”, che ha</w:t>
      </w:r>
      <w:r w:rsidR="00694910">
        <w:t>nno</w:t>
      </w:r>
      <w:r w:rsidR="00480FE1" w:rsidRPr="00480FE1">
        <w:t xml:space="preserve"> operato insieme al Dipa</w:t>
      </w:r>
      <w:r w:rsidR="002B08FF">
        <w:t>rtimento dei Beni Culturali e a</w:t>
      </w:r>
      <w:r w:rsidR="00480FE1" w:rsidRPr="00480FE1">
        <w:t>ll’Identità Siciliana della Region</w:t>
      </w:r>
      <w:r w:rsidR="002B08FF">
        <w:t>e Sicilia</w:t>
      </w:r>
      <w:r w:rsidR="00621697">
        <w:t>, il 29 gennaio 2016</w:t>
      </w:r>
      <w:r w:rsidR="00694910">
        <w:t xml:space="preserve"> si è concluso</w:t>
      </w:r>
      <w:r w:rsidR="00480FE1" w:rsidRPr="00480FE1">
        <w:t> il lungo viaggio di questo capolavoro inestimabile</w:t>
      </w:r>
      <w:r w:rsidR="002B08FF">
        <w:t xml:space="preserve">, d’epoca ellenistica, che è stato riportato </w:t>
      </w:r>
      <w:r w:rsidR="00480FE1" w:rsidRPr="00480FE1">
        <w:t>finalmente in Sicilia. La scultura in</w:t>
      </w:r>
      <w:r w:rsidR="000F2B7C">
        <w:t xml:space="preserve"> terracotta fu trafugata dall’a</w:t>
      </w:r>
      <w:r w:rsidR="00480FE1" w:rsidRPr="00480FE1">
        <w:t>rea del Santuario extraurbano di San Francesco</w:t>
      </w:r>
      <w:r w:rsidR="002B08FF">
        <w:t> </w:t>
      </w:r>
      <w:proofErr w:type="spellStart"/>
      <w:r w:rsidR="002B08FF">
        <w:t>Bisconti</w:t>
      </w:r>
      <w:proofErr w:type="spellEnd"/>
      <w:r w:rsidR="002B08FF">
        <w:t> a </w:t>
      </w:r>
      <w:proofErr w:type="spellStart"/>
      <w:r w:rsidR="002B08FF">
        <w:t>Morgantina</w:t>
      </w:r>
      <w:proofErr w:type="spellEnd"/>
      <w:r w:rsidR="002B08FF">
        <w:t xml:space="preserve">, </w:t>
      </w:r>
      <w:r w:rsidR="00480FE1" w:rsidRPr="00480FE1">
        <w:t xml:space="preserve">in </w:t>
      </w:r>
      <w:r w:rsidR="00480FE1" w:rsidRPr="00480FE1">
        <w:lastRenderedPageBreak/>
        <w:t xml:space="preserve">provincia di Enna, alla fine degli anni Settanta, </w:t>
      </w:r>
      <w:r w:rsidR="002B08FF">
        <w:t xml:space="preserve">e venduta </w:t>
      </w:r>
      <w:r w:rsidR="00480FE1" w:rsidRPr="00480FE1">
        <w:t xml:space="preserve">nel 1985 al </w:t>
      </w:r>
      <w:r w:rsidR="002B08FF">
        <w:rPr>
          <w:i/>
        </w:rPr>
        <w:t>Jean P</w:t>
      </w:r>
      <w:r w:rsidR="00480FE1" w:rsidRPr="00621697">
        <w:rPr>
          <w:i/>
        </w:rPr>
        <w:t xml:space="preserve">aul </w:t>
      </w:r>
      <w:proofErr w:type="spellStart"/>
      <w:r w:rsidR="00480FE1" w:rsidRPr="00621697">
        <w:rPr>
          <w:i/>
        </w:rPr>
        <w:t>Getty</w:t>
      </w:r>
      <w:proofErr w:type="spellEnd"/>
      <w:r w:rsidR="00480FE1" w:rsidRPr="00621697">
        <w:rPr>
          <w:i/>
        </w:rPr>
        <w:t> </w:t>
      </w:r>
      <w:proofErr w:type="spellStart"/>
      <w:r w:rsidR="00480FE1" w:rsidRPr="00621697">
        <w:rPr>
          <w:i/>
        </w:rPr>
        <w:t>Museum</w:t>
      </w:r>
      <w:proofErr w:type="spellEnd"/>
      <w:r w:rsidR="00480FE1" w:rsidRPr="00480FE1">
        <w:t> </w:t>
      </w:r>
      <w:r w:rsidR="002B08FF">
        <w:t xml:space="preserve">di Malibu (Usa) </w:t>
      </w:r>
      <w:r w:rsidR="00480FE1" w:rsidRPr="00480FE1">
        <w:t>per cinquecentomila dollari</w:t>
      </w:r>
      <w:r w:rsidR="00621697">
        <w:t>.</w:t>
      </w:r>
      <w:r w:rsidR="00480FE1" w:rsidRPr="00480FE1">
        <w:t xml:space="preserve"> L’opera rappresenta probabilmente il dio Ade, legato al culto di Demetra e Kor</w:t>
      </w:r>
      <w:r w:rsidR="002B08FF">
        <w:t>e, ed è soprannominata Barbablù</w:t>
      </w:r>
      <w:r w:rsidR="00480FE1" w:rsidRPr="00480FE1">
        <w:t xml:space="preserve"> per il colore della barba</w:t>
      </w:r>
      <w:r w:rsidR="0075163C">
        <w:t>. Ora è custodita</w:t>
      </w:r>
      <w:r w:rsidR="002B08FF">
        <w:t xml:space="preserve"> n</w:t>
      </w:r>
      <w:r w:rsidR="00480FE1" w:rsidRPr="00480FE1">
        <w:t>el Museo Archeologico di Aidone</w:t>
      </w:r>
      <w:r w:rsidR="002B08FF">
        <w:t xml:space="preserve"> (Enna), che ospita diversi pregevoli</w:t>
      </w:r>
      <w:r w:rsidR="00480FE1" w:rsidRPr="00480FE1">
        <w:t xml:space="preserve"> recuperi del Nucleo </w:t>
      </w:r>
      <w:r w:rsidR="00621697">
        <w:t xml:space="preserve">per la </w:t>
      </w:r>
      <w:r w:rsidR="00480FE1" w:rsidRPr="00480FE1">
        <w:t xml:space="preserve">Tutela </w:t>
      </w:r>
      <w:r w:rsidR="00621697">
        <w:t xml:space="preserve">del </w:t>
      </w:r>
      <w:r w:rsidR="00480FE1" w:rsidRPr="00480FE1">
        <w:t>Patrimonio Culturale dei Carabinieri.​</w:t>
      </w:r>
    </w:p>
    <w:p w:rsidR="00480FE1" w:rsidRPr="00480FE1" w:rsidRDefault="00480FE1" w:rsidP="00480FE1">
      <w:pPr>
        <w:jc w:val="both"/>
        <w:rPr>
          <w:b/>
        </w:rPr>
      </w:pPr>
      <w:r w:rsidRPr="00480FE1">
        <w:t> </w:t>
      </w:r>
    </w:p>
    <w:p w:rsidR="00480FE1" w:rsidRPr="00480FE1" w:rsidRDefault="00480FE1" w:rsidP="00480FE1">
      <w:pPr>
        <w:jc w:val="both"/>
        <w:rPr>
          <w:b/>
        </w:rPr>
      </w:pPr>
      <w:r w:rsidRPr="00480FE1">
        <w:rPr>
          <w:b/>
          <w:bCs/>
        </w:rPr>
        <w:t>Concerto 1617-1618</w:t>
      </w:r>
    </w:p>
    <w:p w:rsidR="00480FE1" w:rsidRPr="00480FE1" w:rsidRDefault="00480FE1" w:rsidP="00480FE1">
      <w:pPr>
        <w:jc w:val="both"/>
        <w:rPr>
          <w:b/>
        </w:rPr>
      </w:pPr>
      <w:r w:rsidRPr="00480FE1">
        <w:rPr>
          <w:b/>
          <w:bCs/>
        </w:rPr>
        <w:t>Bartolomeo Manfredi (Ostiano 1582 - Roma 1622)</w:t>
      </w:r>
    </w:p>
    <w:p w:rsidR="00480FE1" w:rsidRPr="00480FE1" w:rsidRDefault="00480FE1" w:rsidP="00480FE1">
      <w:pPr>
        <w:jc w:val="both"/>
        <w:rPr>
          <w:b/>
        </w:rPr>
      </w:pPr>
      <w:r w:rsidRPr="00480FE1">
        <w:rPr>
          <w:b/>
          <w:bCs/>
        </w:rPr>
        <w:t>Olio su tela</w:t>
      </w:r>
      <w:r w:rsidR="002B08FF">
        <w:rPr>
          <w:b/>
          <w:bCs/>
        </w:rPr>
        <w:t>.</w:t>
      </w:r>
      <w:r w:rsidRPr="00480FE1">
        <w:rPr>
          <w:b/>
          <w:bCs/>
        </w:rPr>
        <w:t xml:space="preserve"> Firenze</w:t>
      </w:r>
      <w:r w:rsidR="002B08FF">
        <w:rPr>
          <w:b/>
        </w:rPr>
        <w:t xml:space="preserve">, </w:t>
      </w:r>
      <w:r w:rsidRPr="00480FE1">
        <w:rPr>
          <w:b/>
          <w:bCs/>
        </w:rPr>
        <w:t>Uffizi, Galleria delle Statue e delle Pitture</w:t>
      </w:r>
    </w:p>
    <w:p w:rsidR="00480FE1" w:rsidRPr="00480FE1" w:rsidRDefault="00480FE1" w:rsidP="00480FE1">
      <w:pPr>
        <w:jc w:val="both"/>
      </w:pPr>
      <w:r w:rsidRPr="00480FE1">
        <w:t> </w:t>
      </w:r>
    </w:p>
    <w:p w:rsidR="00480FE1" w:rsidRPr="00480FE1" w:rsidRDefault="00850B3C" w:rsidP="00480FE1">
      <w:pPr>
        <w:jc w:val="both"/>
      </w:pPr>
      <w:r>
        <w:t>Il 27</w:t>
      </w:r>
      <w:r w:rsidR="00480FE1" w:rsidRPr="00480FE1">
        <w:t xml:space="preserve"> maggio del 1993 l’attentato mafioso in </w:t>
      </w:r>
      <w:r w:rsidR="00CA3C1E">
        <w:t>v</w:t>
      </w:r>
      <w:r w:rsidR="00480FE1" w:rsidRPr="00480FE1">
        <w:t>ia dei Georgofili provocò la lacerazione della tela “Concerto” e la completa distruzione del dipinto</w:t>
      </w:r>
      <w:r w:rsidR="002B08FF">
        <w:t xml:space="preserve"> “Giocatori di carte”, entrambe opere </w:t>
      </w:r>
      <w:r w:rsidR="00480FE1" w:rsidRPr="00480FE1">
        <w:t>dell’arti</w:t>
      </w:r>
      <w:r w:rsidR="002B08FF">
        <w:t xml:space="preserve">sta Bartolomeo Manfredi, </w:t>
      </w:r>
      <w:r w:rsidR="00480FE1" w:rsidRPr="00480FE1">
        <w:t>raffiguranti scene tipiche</w:t>
      </w:r>
      <w:r w:rsidR="002B08FF">
        <w:t xml:space="preserve"> di genere caravaggesco. La tela </w:t>
      </w:r>
      <w:r w:rsidR="00480FE1" w:rsidRPr="00480FE1">
        <w:t>in mostra</w:t>
      </w:r>
      <w:r w:rsidR="002B08FF">
        <w:t xml:space="preserve">, sebbene straziata, è stata a suo tempo </w:t>
      </w:r>
      <w:r w:rsidR="00480FE1" w:rsidRPr="00480FE1">
        <w:t xml:space="preserve">sottoposta ad un meticoloso </w:t>
      </w:r>
      <w:r w:rsidR="0075163C">
        <w:t>restauro utile almeno a</w:t>
      </w:r>
      <w:r w:rsidR="002B08FF">
        <w:t xml:space="preserve"> conservarne la memoria</w:t>
      </w:r>
      <w:r w:rsidR="00480FE1" w:rsidRPr="00480FE1">
        <w:t xml:space="preserve">. </w:t>
      </w:r>
    </w:p>
    <w:p w:rsidR="00480FE1" w:rsidRPr="00480FE1" w:rsidRDefault="00480FE1" w:rsidP="00480FE1">
      <w:pPr>
        <w:jc w:val="both"/>
      </w:pPr>
      <w:r w:rsidRPr="00480FE1">
        <w:t> </w:t>
      </w:r>
    </w:p>
    <w:p w:rsidR="00480FE1" w:rsidRPr="00480FE1" w:rsidRDefault="00480FE1" w:rsidP="00480FE1">
      <w:pPr>
        <w:jc w:val="both"/>
        <w:rPr>
          <w:b/>
        </w:rPr>
      </w:pPr>
      <w:r w:rsidRPr="00480FE1">
        <w:rPr>
          <w:b/>
          <w:bCs/>
        </w:rPr>
        <w:t>Rilievo funerario palmireno</w:t>
      </w:r>
    </w:p>
    <w:p w:rsidR="00480FE1" w:rsidRPr="00480FE1" w:rsidRDefault="00480FE1" w:rsidP="00480FE1">
      <w:pPr>
        <w:jc w:val="both"/>
        <w:rPr>
          <w:b/>
        </w:rPr>
      </w:pPr>
      <w:r w:rsidRPr="00480FE1">
        <w:rPr>
          <w:b/>
          <w:bCs/>
        </w:rPr>
        <w:t xml:space="preserve">Busto di uomo con due bambini </w:t>
      </w:r>
      <w:r w:rsidR="00CA3C1E">
        <w:rPr>
          <w:b/>
          <w:bCs/>
        </w:rPr>
        <w:t>(I-II secolo d.C.)</w:t>
      </w:r>
    </w:p>
    <w:p w:rsidR="00480FE1" w:rsidRPr="00480FE1" w:rsidRDefault="00480FE1" w:rsidP="00480FE1">
      <w:pPr>
        <w:jc w:val="both"/>
        <w:rPr>
          <w:b/>
        </w:rPr>
      </w:pPr>
      <w:r w:rsidRPr="00480FE1">
        <w:rPr>
          <w:b/>
          <w:bCs/>
        </w:rPr>
        <w:t>Pietra calcarea</w:t>
      </w:r>
      <w:r w:rsidR="00694910">
        <w:rPr>
          <w:b/>
          <w:bCs/>
        </w:rPr>
        <w:t>.</w:t>
      </w:r>
      <w:r w:rsidRPr="00480FE1">
        <w:rPr>
          <w:b/>
          <w:bCs/>
        </w:rPr>
        <w:t xml:space="preserve"> Siria, Palmira</w:t>
      </w:r>
    </w:p>
    <w:p w:rsidR="00480FE1" w:rsidRPr="00480FE1" w:rsidRDefault="00480FE1" w:rsidP="00480FE1">
      <w:pPr>
        <w:jc w:val="both"/>
      </w:pPr>
      <w:r w:rsidRPr="00480FE1">
        <w:t> </w:t>
      </w:r>
    </w:p>
    <w:p w:rsidR="00480FE1" w:rsidRPr="00480FE1" w:rsidRDefault="00694910" w:rsidP="00480FE1">
      <w:pPr>
        <w:jc w:val="both"/>
      </w:pPr>
      <w:r>
        <w:t>I</w:t>
      </w:r>
      <w:r w:rsidR="00480FE1" w:rsidRPr="00480FE1">
        <w:t xml:space="preserve">ndagini iniziate nel 2008 </w:t>
      </w:r>
      <w:r>
        <w:t>hanno permesso</w:t>
      </w:r>
      <w:r w:rsidR="00480FE1" w:rsidRPr="00480FE1">
        <w:t xml:space="preserve"> ai Carabinieri </w:t>
      </w:r>
      <w:r w:rsidR="00583F08">
        <w:t>di individuare alcun</w:t>
      </w:r>
      <w:r w:rsidR="00480FE1" w:rsidRPr="00480FE1">
        <w:t>i cittadin</w:t>
      </w:r>
      <w:r w:rsidR="00583F08">
        <w:t xml:space="preserve">i italiani coinvolti nel </w:t>
      </w:r>
      <w:r w:rsidR="0032143D">
        <w:t>ric</w:t>
      </w:r>
      <w:r w:rsidR="0052653F">
        <w:t>iclaggio di denaro verso</w:t>
      </w:r>
      <w:r w:rsidR="0075163C">
        <w:t xml:space="preserve"> i</w:t>
      </w:r>
      <w:r w:rsidR="0052653F">
        <w:t xml:space="preserve"> </w:t>
      </w:r>
      <w:r w:rsidR="0032143D">
        <w:t>P</w:t>
      </w:r>
      <w:r w:rsidR="00480FE1" w:rsidRPr="00480FE1">
        <w:t>a</w:t>
      </w:r>
      <w:r w:rsidR="00583F08">
        <w:t>esi del Medio Oriente. Durante quest’inchiesta sono stati ritrovati</w:t>
      </w:r>
      <w:r w:rsidR="00480FE1" w:rsidRPr="00480FE1">
        <w:t xml:space="preserve"> nell’abitazione</w:t>
      </w:r>
      <w:r w:rsidR="00583F08">
        <w:t xml:space="preserve"> di uno degli indagati </w:t>
      </w:r>
      <w:r w:rsidR="00480FE1" w:rsidRPr="00480FE1">
        <w:t>beni archeologici e storico-artistici di varia provenie</w:t>
      </w:r>
      <w:r w:rsidR="00583F08">
        <w:t>nza. Tra questi beni</w:t>
      </w:r>
      <w:r w:rsidR="0075163C">
        <w:t xml:space="preserve"> l’</w:t>
      </w:r>
      <w:r w:rsidR="00480FE1" w:rsidRPr="00480FE1">
        <w:t>opera</w:t>
      </w:r>
      <w:r w:rsidR="0075163C">
        <w:t xml:space="preserve"> </w:t>
      </w:r>
      <w:bookmarkStart w:id="1" w:name="_GoBack"/>
      <w:bookmarkEnd w:id="1"/>
      <w:r w:rsidR="0075163C">
        <w:t>esposta</w:t>
      </w:r>
      <w:r w:rsidR="00583F08">
        <w:t>: e</w:t>
      </w:r>
      <w:r w:rsidR="0075163C">
        <w:t xml:space="preserve">ra </w:t>
      </w:r>
      <w:r>
        <w:t>priva de</w:t>
      </w:r>
      <w:r w:rsidR="00480FE1" w:rsidRPr="00480FE1">
        <w:t>i d</w:t>
      </w:r>
      <w:r>
        <w:t>ocumenti di proprietà</w:t>
      </w:r>
      <w:r w:rsidR="0075163C">
        <w:t xml:space="preserve"> e per questo </w:t>
      </w:r>
      <w:r w:rsidR="00480FE1" w:rsidRPr="00480FE1">
        <w:t xml:space="preserve">i Carabinieri </w:t>
      </w:r>
      <w:r>
        <w:t>l’hanno sequestrata</w:t>
      </w:r>
      <w:r w:rsidR="00480FE1" w:rsidRPr="00480FE1">
        <w:t>. Il rilievo funerario sarà restituito alla</w:t>
      </w:r>
      <w:r w:rsidR="001B08B6">
        <w:t xml:space="preserve"> Siria quando la guerra civile sarà conclusa</w:t>
      </w:r>
      <w:r w:rsidR="00480FE1" w:rsidRPr="00480FE1">
        <w:t>.</w:t>
      </w:r>
    </w:p>
    <w:p w:rsidR="00FA25AD" w:rsidRPr="00480FE1" w:rsidRDefault="00FA25AD" w:rsidP="00480FE1">
      <w:pPr>
        <w:jc w:val="both"/>
      </w:pPr>
    </w:p>
    <w:sectPr w:rsidR="00FA25AD" w:rsidRPr="00480FE1" w:rsidSect="009F441F">
      <w:headerReference w:type="default" r:id="rId7"/>
      <w:pgSz w:w="11900" w:h="16840"/>
      <w:pgMar w:top="184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910" w:rsidRDefault="00694910" w:rsidP="009F441F">
      <w:r>
        <w:separator/>
      </w:r>
    </w:p>
  </w:endnote>
  <w:endnote w:type="continuationSeparator" w:id="0">
    <w:p w:rsidR="00694910" w:rsidRDefault="00694910" w:rsidP="009F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910" w:rsidRDefault="00694910" w:rsidP="009F441F">
      <w:r>
        <w:separator/>
      </w:r>
    </w:p>
  </w:footnote>
  <w:footnote w:type="continuationSeparator" w:id="0">
    <w:p w:rsidR="00694910" w:rsidRDefault="00694910" w:rsidP="009F4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10" w:rsidRDefault="00694910">
    <w:pPr>
      <w:pStyle w:val="Intestazione"/>
    </w:pPr>
    <w:r w:rsidRPr="009F441F">
      <w:rPr>
        <w:noProof/>
        <w:lang w:eastAsia="it-IT"/>
      </w:rPr>
      <w:drawing>
        <wp:anchor distT="0" distB="0" distL="114300" distR="114300" simplePos="0" relativeHeight="251726848" behindDoc="0" locked="0" layoutInCell="1" allowOverlap="1" wp14:anchorId="65D06D54" wp14:editId="218284AE">
          <wp:simplePos x="0" y="0"/>
          <wp:positionH relativeFrom="column">
            <wp:posOffset>-219075</wp:posOffset>
          </wp:positionH>
          <wp:positionV relativeFrom="paragraph">
            <wp:posOffset>-118745</wp:posOffset>
          </wp:positionV>
          <wp:extent cx="1025525" cy="300990"/>
          <wp:effectExtent l="0" t="0" r="3175" b="381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UR_logo_2012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41F">
      <w:rPr>
        <w:noProof/>
        <w:lang w:eastAsia="it-IT"/>
      </w:rPr>
      <w:drawing>
        <wp:anchor distT="0" distB="0" distL="114300" distR="114300" simplePos="0" relativeHeight="251679744" behindDoc="0" locked="0" layoutInCell="1" allowOverlap="1" wp14:anchorId="5FE9B8DB" wp14:editId="6562FCA0">
          <wp:simplePos x="0" y="0"/>
          <wp:positionH relativeFrom="column">
            <wp:posOffset>4810760</wp:posOffset>
          </wp:positionH>
          <wp:positionV relativeFrom="paragraph">
            <wp:posOffset>-391160</wp:posOffset>
          </wp:positionV>
          <wp:extent cx="684530" cy="765810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ONDAZIONE FALCO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41F">
      <w:rPr>
        <w:noProof/>
        <w:lang w:eastAsia="it-IT"/>
      </w:rPr>
      <w:drawing>
        <wp:anchor distT="0" distB="0" distL="114300" distR="114300" simplePos="0" relativeHeight="251632640" behindDoc="0" locked="0" layoutInCell="1" allowOverlap="1" wp14:anchorId="5E8A9DED" wp14:editId="0505416A">
          <wp:simplePos x="0" y="0"/>
          <wp:positionH relativeFrom="column">
            <wp:posOffset>1154430</wp:posOffset>
          </wp:positionH>
          <wp:positionV relativeFrom="paragraph">
            <wp:posOffset>-280670</wp:posOffset>
          </wp:positionV>
          <wp:extent cx="2974340" cy="646430"/>
          <wp:effectExtent l="0" t="0" r="0" b="127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sorsa 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75D">
      <w:rPr>
        <w:noProof/>
        <w:lang w:eastAsia="it-IT"/>
      </w:rPr>
      <w:drawing>
        <wp:anchor distT="0" distB="0" distL="114300" distR="114300" simplePos="0" relativeHeight="251728896" behindDoc="1" locked="0" layoutInCell="1" allowOverlap="1" wp14:anchorId="3B67D8D6" wp14:editId="17CE8FED">
          <wp:simplePos x="0" y="0"/>
          <wp:positionH relativeFrom="column">
            <wp:posOffset>-1123950</wp:posOffset>
          </wp:positionH>
          <wp:positionV relativeFrom="paragraph">
            <wp:posOffset>-438785</wp:posOffset>
          </wp:positionV>
          <wp:extent cx="7648056" cy="908848"/>
          <wp:effectExtent l="0" t="0" r="0" b="5715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056" cy="908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39"/>
    <w:rsid w:val="000F2B7C"/>
    <w:rsid w:val="001B08B6"/>
    <w:rsid w:val="0024468A"/>
    <w:rsid w:val="002B08FF"/>
    <w:rsid w:val="002F4ADC"/>
    <w:rsid w:val="0032143D"/>
    <w:rsid w:val="0033132F"/>
    <w:rsid w:val="00480FE1"/>
    <w:rsid w:val="00522C39"/>
    <w:rsid w:val="0052653F"/>
    <w:rsid w:val="00565CEB"/>
    <w:rsid w:val="00583F08"/>
    <w:rsid w:val="00621697"/>
    <w:rsid w:val="00685BF9"/>
    <w:rsid w:val="00694910"/>
    <w:rsid w:val="0075163C"/>
    <w:rsid w:val="00850B3C"/>
    <w:rsid w:val="00877D39"/>
    <w:rsid w:val="00881953"/>
    <w:rsid w:val="00920F15"/>
    <w:rsid w:val="00926B62"/>
    <w:rsid w:val="00981141"/>
    <w:rsid w:val="009F441F"/>
    <w:rsid w:val="00AE7CDE"/>
    <w:rsid w:val="00B94498"/>
    <w:rsid w:val="00BA1F28"/>
    <w:rsid w:val="00BF3D92"/>
    <w:rsid w:val="00C7103E"/>
    <w:rsid w:val="00CA3C1E"/>
    <w:rsid w:val="00CE08A0"/>
    <w:rsid w:val="00E34EA7"/>
    <w:rsid w:val="00FA25AD"/>
    <w:rsid w:val="00FA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44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41F"/>
  </w:style>
  <w:style w:type="paragraph" w:styleId="Pidipagina">
    <w:name w:val="footer"/>
    <w:basedOn w:val="Normale"/>
    <w:link w:val="PidipaginaCarattere"/>
    <w:uiPriority w:val="99"/>
    <w:unhideWhenUsed/>
    <w:rsid w:val="009F44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41F"/>
  </w:style>
  <w:style w:type="paragraph" w:customStyle="1" w:styleId="m-793903180823956987gmail-full">
    <w:name w:val="m_-793903180823956987gmail-full"/>
    <w:basedOn w:val="Normale"/>
    <w:rsid w:val="00BA1F28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44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41F"/>
  </w:style>
  <w:style w:type="paragraph" w:styleId="Pidipagina">
    <w:name w:val="footer"/>
    <w:basedOn w:val="Normale"/>
    <w:link w:val="PidipaginaCarattere"/>
    <w:uiPriority w:val="99"/>
    <w:unhideWhenUsed/>
    <w:rsid w:val="009F44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41F"/>
  </w:style>
  <w:style w:type="paragraph" w:customStyle="1" w:styleId="m-793903180823956987gmail-full">
    <w:name w:val="m_-793903180823956987gmail-full"/>
    <w:basedOn w:val="Normale"/>
    <w:rsid w:val="00BA1F28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Manisera</dc:creator>
  <cp:keywords/>
  <dc:description/>
  <cp:lastModifiedBy>Administrator</cp:lastModifiedBy>
  <cp:revision>3</cp:revision>
  <cp:lastPrinted>2017-05-18T19:44:00Z</cp:lastPrinted>
  <dcterms:created xsi:type="dcterms:W3CDTF">2017-05-18T22:44:00Z</dcterms:created>
  <dcterms:modified xsi:type="dcterms:W3CDTF">2017-05-19T11:02:00Z</dcterms:modified>
</cp:coreProperties>
</file>