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35" w:rsidRDefault="006E5D35">
      <w:pPr>
        <w:spacing w:after="0" w:line="360" w:lineRule="auto"/>
        <w:jc w:val="center"/>
      </w:pPr>
    </w:p>
    <w:p w:rsidR="006E5D35" w:rsidRDefault="006E5D35">
      <w:pPr>
        <w:spacing w:after="0" w:line="360" w:lineRule="auto"/>
        <w:jc w:val="right"/>
        <w:rPr>
          <w:rFonts w:ascii="Tahoma" w:hAnsi="Tahoma" w:cs="Tahoma"/>
          <w:b/>
          <w:bCs/>
          <w:color w:val="000000"/>
          <w:sz w:val="28"/>
          <w:szCs w:val="30"/>
        </w:rPr>
      </w:pPr>
      <w:r>
        <w:rPr>
          <w:rFonts w:ascii="Tahoma" w:hAnsi="Tahoma" w:cs="Tahoma"/>
          <w:b/>
          <w:bCs/>
          <w:color w:val="000000"/>
          <w:sz w:val="28"/>
          <w:szCs w:val="30"/>
        </w:rPr>
        <w:t>Ai docenti delle scuole</w:t>
      </w:r>
    </w:p>
    <w:p w:rsidR="006E5D35" w:rsidRDefault="006E5D35">
      <w:pPr>
        <w:spacing w:after="0" w:line="360" w:lineRule="auto"/>
        <w:jc w:val="right"/>
        <w:rPr>
          <w:rFonts w:ascii="Tahoma" w:hAnsi="Tahoma" w:cs="Tahoma"/>
          <w:b/>
          <w:bCs/>
          <w:color w:val="000000"/>
          <w:sz w:val="28"/>
          <w:szCs w:val="30"/>
        </w:rPr>
      </w:pPr>
      <w:r>
        <w:rPr>
          <w:rFonts w:ascii="Tahoma" w:hAnsi="Tahoma" w:cs="Tahoma"/>
          <w:b/>
          <w:bCs/>
          <w:color w:val="000000"/>
          <w:sz w:val="28"/>
          <w:szCs w:val="30"/>
        </w:rPr>
        <w:t>Agli alunni delle scuole superiori</w:t>
      </w:r>
    </w:p>
    <w:p w:rsidR="006E5D35" w:rsidRDefault="006E5D35">
      <w:pPr>
        <w:spacing w:after="0" w:line="360" w:lineRule="auto"/>
        <w:jc w:val="center"/>
      </w:pPr>
    </w:p>
    <w:p w:rsidR="006E5D35" w:rsidRDefault="006E5D35">
      <w:pPr>
        <w:spacing w:after="0" w:line="360" w:lineRule="auto"/>
        <w:jc w:val="center"/>
      </w:pPr>
    </w:p>
    <w:p w:rsidR="006E5D35" w:rsidRDefault="006E5D35">
      <w:pPr>
        <w:spacing w:after="0" w:line="360" w:lineRule="auto"/>
        <w:jc w:val="center"/>
        <w:rPr>
          <w:rFonts w:ascii="Tahoma" w:hAnsi="Tahoma" w:cs="Tahoma"/>
          <w:b/>
          <w:bCs/>
          <w:color w:val="000000"/>
          <w:sz w:val="28"/>
          <w:szCs w:val="30"/>
        </w:rPr>
      </w:pPr>
      <w:r>
        <w:rPr>
          <w:rFonts w:ascii="Tahoma" w:hAnsi="Tahoma" w:cs="Tahoma"/>
          <w:b/>
          <w:bCs/>
          <w:color w:val="000000"/>
          <w:sz w:val="28"/>
          <w:szCs w:val="30"/>
        </w:rPr>
        <w:t>Corso di Formazione per docenti</w:t>
      </w:r>
    </w:p>
    <w:p w:rsidR="006E5D35" w:rsidRDefault="006E5D35">
      <w:pPr>
        <w:spacing w:after="0" w:line="360" w:lineRule="auto"/>
        <w:jc w:val="center"/>
        <w:rPr>
          <w:rFonts w:ascii="Tahoma" w:hAnsi="Tahoma" w:cs="Tahoma"/>
          <w:b/>
          <w:bCs/>
          <w:color w:val="000000"/>
          <w:sz w:val="28"/>
          <w:szCs w:val="30"/>
        </w:rPr>
      </w:pPr>
      <w:r>
        <w:rPr>
          <w:rFonts w:ascii="Tahoma" w:hAnsi="Tahoma" w:cs="Tahoma"/>
          <w:b/>
          <w:bCs/>
          <w:color w:val="000000"/>
          <w:sz w:val="28"/>
          <w:szCs w:val="30"/>
        </w:rPr>
        <w:t>“Dall’evoluzione delle stelle all’origine dell’uomo”</w:t>
      </w:r>
    </w:p>
    <w:p w:rsidR="006E5D35" w:rsidRDefault="006E5D35">
      <w:pPr>
        <w:spacing w:after="0" w:line="100" w:lineRule="atLeast"/>
        <w:jc w:val="center"/>
        <w:rPr>
          <w:rFonts w:ascii="Tahoma" w:hAnsi="Tahoma" w:cs="Tahoma"/>
          <w:b/>
          <w:bCs/>
          <w:color w:val="000000"/>
          <w:sz w:val="24"/>
          <w:szCs w:val="28"/>
        </w:rPr>
      </w:pPr>
      <w:r>
        <w:rPr>
          <w:rFonts w:ascii="Tahoma" w:hAnsi="Tahoma" w:cs="Tahoma"/>
          <w:b/>
          <w:bCs/>
          <w:color w:val="000000"/>
          <w:sz w:val="24"/>
          <w:szCs w:val="28"/>
        </w:rPr>
        <w:t>I.I.S.S. “G. Ferraris” - Acireale (CT)</w:t>
      </w:r>
    </w:p>
    <w:p w:rsidR="006E5D35" w:rsidRDefault="006E5D35">
      <w:pPr>
        <w:spacing w:after="0" w:line="100" w:lineRule="atLeast"/>
        <w:jc w:val="center"/>
        <w:rPr>
          <w:rFonts w:ascii="Tahoma" w:hAnsi="Tahoma" w:cs="Tahoma"/>
          <w:b/>
          <w:bCs/>
          <w:color w:val="000000"/>
          <w:sz w:val="24"/>
          <w:szCs w:val="28"/>
        </w:rPr>
      </w:pPr>
      <w:r>
        <w:rPr>
          <w:rFonts w:ascii="Tahoma" w:hAnsi="Tahoma" w:cs="Tahoma"/>
          <w:b/>
          <w:bCs/>
          <w:color w:val="000000"/>
          <w:sz w:val="24"/>
          <w:szCs w:val="28"/>
        </w:rPr>
        <w:t>5 Marzo - 2 Aprile 2014</w:t>
      </w:r>
    </w:p>
    <w:p w:rsidR="006E5D35" w:rsidRDefault="006E5D35">
      <w:pPr>
        <w:spacing w:after="0" w:line="100" w:lineRule="atLeast"/>
        <w:jc w:val="both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20"/>
          <w:szCs w:val="24"/>
        </w:rPr>
      </w:pPr>
      <w:smartTag w:uri="urn:schemas-microsoft-com:office:smarttags" w:element="PersonName">
        <w:smartTagPr>
          <w:attr w:name="ProductID" w:val="La Società Astronomica Italiana"/>
        </w:smartTagPr>
        <w:r>
          <w:rPr>
            <w:rFonts w:ascii="Tahoma" w:hAnsi="Tahoma" w:cs="Tahoma"/>
            <w:color w:val="000000"/>
            <w:sz w:val="20"/>
            <w:szCs w:val="24"/>
          </w:rPr>
          <w:t>La Società Astronomica Italiana</w:t>
        </w:r>
      </w:smartTag>
      <w:r>
        <w:rPr>
          <w:rFonts w:ascii="Tahoma" w:hAnsi="Tahoma" w:cs="Tahoma"/>
          <w:color w:val="000000"/>
          <w:sz w:val="20"/>
          <w:szCs w:val="24"/>
        </w:rPr>
        <w:t xml:space="preserve"> (SAIt) e l’I.I.S.S. “G. Ferraris” di Acireale (CT), con la collaborazione dell’INAF – Osservatorio Astrofisico di Catania e del Dipartimento di Fisica e Astronomia dell’Università di Catania, organizzano un </w:t>
      </w:r>
      <w:r>
        <w:rPr>
          <w:rFonts w:ascii="Tahoma" w:hAnsi="Tahoma" w:cs="Tahoma"/>
          <w:b/>
          <w:bCs/>
          <w:color w:val="000000"/>
          <w:sz w:val="20"/>
          <w:szCs w:val="24"/>
        </w:rPr>
        <w:t>Corso di Formazione per docenti e studenti</w:t>
      </w:r>
      <w:r>
        <w:rPr>
          <w:rFonts w:ascii="Tahoma" w:hAnsi="Tahoma" w:cs="Tahoma"/>
          <w:color w:val="000000"/>
          <w:sz w:val="20"/>
          <w:szCs w:val="24"/>
        </w:rPr>
        <w:t xml:space="preserve"> sul tema: </w:t>
      </w:r>
      <w:r>
        <w:rPr>
          <w:rFonts w:ascii="Tahoma" w:hAnsi="Tahoma" w:cs="Tahoma"/>
          <w:b/>
          <w:color w:val="000000"/>
          <w:sz w:val="20"/>
          <w:szCs w:val="24"/>
        </w:rPr>
        <w:t>Dall’evoluzione delle stelle all’origine dell’uomo</w:t>
      </w:r>
      <w:r>
        <w:rPr>
          <w:rFonts w:ascii="Tahoma" w:hAnsi="Tahoma" w:cs="Tahoma"/>
          <w:color w:val="000000"/>
          <w:sz w:val="20"/>
          <w:szCs w:val="24"/>
        </w:rPr>
        <w:t>. Il corso si terrà presso l’I.I.S.S. “G. Ferraris” di Acireale (CT) dal 5 Marzo al 2 Aprile 2014 secondo il calendario allegato ed è rivolto a docenti delle scuole di ogni ordine e grado. Tutte le lezioni avranno inizio alle ore 15:30 e avranno una durata di tre ore. In numero limitato potranno partecipare alunni del triennio degli Istituti Secondari di Secondo Grado particolarmente interessati al tema e che abbiano riportato risultati di profitto in Matematica e Fisica superiori alla sufficienza.</w:t>
      </w: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16"/>
          <w:szCs w:val="24"/>
        </w:rPr>
      </w:pP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Diret</w:t>
      </w:r>
      <w:smartTag w:uri="urn:schemas-microsoft-com:office:smarttags" w:element="PersonName">
        <w:r>
          <w:rPr>
            <w:rFonts w:ascii="Tahoma" w:hAnsi="Tahoma" w:cs="Tahoma"/>
            <w:color w:val="000000"/>
            <w:sz w:val="20"/>
            <w:szCs w:val="24"/>
          </w:rPr>
          <w:t>tore</w:t>
        </w:r>
      </w:smartTag>
      <w:r>
        <w:rPr>
          <w:rFonts w:ascii="Tahoma" w:hAnsi="Tahoma" w:cs="Tahoma"/>
          <w:color w:val="000000"/>
          <w:sz w:val="20"/>
          <w:szCs w:val="24"/>
        </w:rPr>
        <w:t xml:space="preserve"> del corso sarà il dott. Giuseppe Cutispoto, astronomo associato presso l’INAF – Osservatorio Astrofisico di Catania. Vice-diret</w:t>
      </w:r>
      <w:smartTag w:uri="urn:schemas-microsoft-com:office:smarttags" w:element="PersonName">
        <w:r>
          <w:rPr>
            <w:rFonts w:ascii="Tahoma" w:hAnsi="Tahoma" w:cs="Tahoma"/>
            <w:color w:val="000000"/>
            <w:sz w:val="20"/>
            <w:szCs w:val="24"/>
          </w:rPr>
          <w:t>tore</w:t>
        </w:r>
      </w:smartTag>
      <w:r>
        <w:rPr>
          <w:rFonts w:ascii="Tahoma" w:hAnsi="Tahoma" w:cs="Tahoma"/>
          <w:color w:val="000000"/>
          <w:sz w:val="20"/>
          <w:szCs w:val="24"/>
        </w:rPr>
        <w:t xml:space="preserve"> del corso sarà il Prof. Camillo Bella, docente dell’I.I.S.S. “G. Ferraris”. Docenti del Corso saranno i dott. Vincenzo Antonuccio, Giovanni Strazzulla e Giuseppe Cutispoto dell’INAF-Osservatorio Astrofisico di Catania e il dott. Alessandro Lanzafame del Dipartimento di Fisica e Astronomia dell’Università degli Studi di Catania. </w:t>
      </w: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16"/>
          <w:szCs w:val="24"/>
        </w:rPr>
      </w:pP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 xml:space="preserve">Per la partecipazione al Corso di Formazione è previsto </w:t>
      </w:r>
      <w:r>
        <w:rPr>
          <w:rFonts w:ascii="Tahoma" w:hAnsi="Tahoma" w:cs="Tahoma"/>
          <w:b/>
          <w:bCs/>
          <w:color w:val="000000"/>
          <w:sz w:val="20"/>
          <w:szCs w:val="24"/>
        </w:rPr>
        <w:t xml:space="preserve">l’esonero dal servizio, </w:t>
      </w:r>
      <w:r>
        <w:rPr>
          <w:rFonts w:ascii="Tahoma" w:hAnsi="Tahoma" w:cs="Tahoma"/>
          <w:color w:val="000000"/>
          <w:sz w:val="20"/>
          <w:szCs w:val="24"/>
        </w:rPr>
        <w:t>in quanto la SAIt è Ente Qualificato (Decreto 25 Luglio 2006) come soggetto riconosciuto dal MIUR per la formazione dei docenti (art.66 del vigente C.C.N.L. e artt. 2 e 3 della direttiva n.90/2003). Ai docenti che avranno frequentato almeno il 75 % delle lezioni verrà consegnato un Certificato di Partecipazione.</w:t>
      </w: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16"/>
          <w:szCs w:val="24"/>
        </w:rPr>
      </w:pP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 xml:space="preserve">Secondo quanto stabilito dal D.P.R. 23 luglio 1998 n.323 e successive integrazioni e dal D.M. 22 Maggio 2007 n.42, </w:t>
      </w:r>
      <w:r>
        <w:rPr>
          <w:rFonts w:ascii="Tahoma" w:hAnsi="Tahoma" w:cs="Tahoma"/>
          <w:b/>
          <w:bCs/>
          <w:color w:val="000000"/>
          <w:sz w:val="20"/>
          <w:szCs w:val="24"/>
        </w:rPr>
        <w:t>la partecipazione da parte degli alunni darà titolo a credito formativo esterno</w:t>
      </w:r>
      <w:r>
        <w:rPr>
          <w:rFonts w:ascii="Tahoma" w:hAnsi="Tahoma" w:cs="Tahoma"/>
          <w:color w:val="000000"/>
          <w:sz w:val="20"/>
          <w:szCs w:val="24"/>
        </w:rPr>
        <w:t>, essendo il Corso riconosciuto come percorso di eccellenza. L</w:t>
      </w:r>
      <w:r>
        <w:rPr>
          <w:rFonts w:ascii="Tahoma" w:hAnsi="Tahoma" w:cs="Tahoma"/>
          <w:color w:val="000000"/>
          <w:sz w:val="20"/>
          <w:szCs w:val="23"/>
        </w:rPr>
        <w:t>a SAIt è infatti Ente Accreditato (Maggio 2009) a collaborare con</w:t>
      </w:r>
      <w:r>
        <w:rPr>
          <w:rFonts w:ascii="Tahoma" w:hAnsi="Tahoma" w:cs="Tahoma"/>
          <w:color w:val="000000"/>
          <w:sz w:val="20"/>
          <w:szCs w:val="24"/>
        </w:rPr>
        <w:t xml:space="preserve"> </w:t>
      </w:r>
      <w:r>
        <w:rPr>
          <w:rFonts w:ascii="Tahoma" w:hAnsi="Tahoma" w:cs="Tahoma"/>
          <w:color w:val="000000"/>
          <w:sz w:val="20"/>
          <w:szCs w:val="23"/>
        </w:rPr>
        <w:t>l’Amministrazione Scolastica al fine di promuovere azioni concernenti la valorizzazione delle eccellenze</w:t>
      </w:r>
      <w:r>
        <w:rPr>
          <w:rFonts w:ascii="Tahoma" w:hAnsi="Tahoma" w:cs="Tahoma"/>
          <w:color w:val="000000"/>
          <w:sz w:val="20"/>
          <w:szCs w:val="24"/>
        </w:rPr>
        <w:t xml:space="preserve"> </w:t>
      </w:r>
      <w:r>
        <w:rPr>
          <w:rFonts w:ascii="Tahoma" w:hAnsi="Tahoma" w:cs="Tahoma"/>
          <w:color w:val="000000"/>
          <w:sz w:val="20"/>
          <w:szCs w:val="23"/>
        </w:rPr>
        <w:t xml:space="preserve">degli studenti delle istituzioni scolastiche di istruzione secondaria superiore, statali e paritarie. </w:t>
      </w:r>
      <w:r>
        <w:rPr>
          <w:rFonts w:ascii="Tahoma" w:hAnsi="Tahoma" w:cs="Tahoma"/>
          <w:color w:val="000000"/>
          <w:sz w:val="20"/>
          <w:szCs w:val="24"/>
        </w:rPr>
        <w:t>Agli alunni che avranno frequentato almeno il 75 % delle lezioni verrà consegnato un Certificato di Partecipazione.</w:t>
      </w: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20"/>
          <w:szCs w:val="24"/>
        </w:rPr>
      </w:pP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20"/>
          <w:szCs w:val="23"/>
        </w:rPr>
      </w:pPr>
      <w:r>
        <w:rPr>
          <w:rFonts w:ascii="Tahoma" w:hAnsi="Tahoma" w:cs="Tahoma"/>
          <w:color w:val="000000"/>
          <w:sz w:val="20"/>
          <w:szCs w:val="23"/>
        </w:rPr>
        <w:t xml:space="preserve">Non è prevista quota di iscrizione, </w:t>
      </w:r>
      <w:bookmarkStart w:id="0" w:name="_GoBack"/>
      <w:bookmarkEnd w:id="0"/>
      <w:r>
        <w:rPr>
          <w:rFonts w:ascii="Tahoma" w:hAnsi="Tahoma" w:cs="Tahoma"/>
          <w:color w:val="000000"/>
          <w:sz w:val="20"/>
          <w:szCs w:val="23"/>
        </w:rPr>
        <w:t>in quanto l’I.I.S.S. “G. Ferraris” si farà carico di tutte le spese legate all’organizzazione del Corso.</w:t>
      </w: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20"/>
          <w:szCs w:val="23"/>
        </w:rPr>
      </w:pP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20"/>
          <w:szCs w:val="23"/>
        </w:rPr>
      </w:pPr>
      <w:r>
        <w:rPr>
          <w:rFonts w:ascii="Tahoma" w:hAnsi="Tahoma" w:cs="Tahoma"/>
          <w:color w:val="000000"/>
          <w:sz w:val="20"/>
          <w:szCs w:val="23"/>
        </w:rPr>
        <w:t xml:space="preserve">Le iscrizioni si effettuano on line al seguente indirizzo: </w:t>
      </w: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20"/>
          <w:szCs w:val="23"/>
        </w:rPr>
      </w:pP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20"/>
          <w:szCs w:val="23"/>
        </w:rPr>
      </w:pPr>
      <w:r>
        <w:rPr>
          <w:rFonts w:ascii="Tahoma" w:hAnsi="Tahoma" w:cs="Tahoma"/>
          <w:color w:val="000000"/>
          <w:sz w:val="20"/>
          <w:szCs w:val="23"/>
        </w:rPr>
        <w:t>http://www.iissferraris.it/index.php/modulo-iscrizione.html</w:t>
      </w: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20"/>
          <w:szCs w:val="23"/>
        </w:rPr>
      </w:pPr>
    </w:p>
    <w:p w:rsidR="006E5D35" w:rsidRDefault="006E5D35">
      <w:pPr>
        <w:spacing w:after="0" w:line="100" w:lineRule="atLeast"/>
        <w:jc w:val="both"/>
        <w:rPr>
          <w:rFonts w:ascii="Tahoma" w:hAnsi="Tahoma" w:cs="Tahoma"/>
          <w:b/>
          <w:bCs/>
          <w:color w:val="000000"/>
          <w:sz w:val="20"/>
          <w:szCs w:val="23"/>
        </w:rPr>
      </w:pPr>
      <w:r>
        <w:rPr>
          <w:rFonts w:ascii="Tahoma" w:hAnsi="Tahoma" w:cs="Tahoma"/>
          <w:b/>
          <w:bCs/>
          <w:color w:val="000000"/>
          <w:sz w:val="20"/>
          <w:szCs w:val="23"/>
        </w:rPr>
        <w:t>Per informazioni:</w:t>
      </w: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20"/>
          <w:szCs w:val="23"/>
        </w:rPr>
      </w:pPr>
      <w:r>
        <w:rPr>
          <w:rFonts w:ascii="Tahoma" w:hAnsi="Tahoma" w:cs="Tahoma"/>
          <w:color w:val="000000"/>
          <w:sz w:val="20"/>
          <w:szCs w:val="23"/>
        </w:rPr>
        <w:t>Prof. Camillo Bella</w:t>
      </w:r>
    </w:p>
    <w:p w:rsidR="006E5D35" w:rsidRDefault="006E5D35">
      <w:pPr>
        <w:spacing w:after="0" w:line="100" w:lineRule="atLeast"/>
        <w:jc w:val="both"/>
        <w:rPr>
          <w:rFonts w:ascii="Tahoma" w:hAnsi="Tahoma" w:cs="Tahoma"/>
          <w:color w:val="000000"/>
          <w:sz w:val="20"/>
          <w:szCs w:val="23"/>
        </w:rPr>
      </w:pPr>
      <w:r>
        <w:rPr>
          <w:rFonts w:ascii="Tahoma" w:hAnsi="Tahoma" w:cs="Tahoma"/>
          <w:color w:val="000000"/>
          <w:sz w:val="20"/>
          <w:szCs w:val="23"/>
        </w:rPr>
        <w:t>e-mail:  camillobella@gmail.com</w:t>
      </w:r>
    </w:p>
    <w:p w:rsidR="006E5D35" w:rsidRDefault="006E5D35">
      <w:pPr>
        <w:spacing w:after="0" w:line="100" w:lineRule="atLeast"/>
        <w:rPr>
          <w:rFonts w:ascii="Tahoma" w:hAnsi="Tahoma" w:cs="Tahoma"/>
          <w:color w:val="000000"/>
          <w:sz w:val="20"/>
          <w:szCs w:val="23"/>
        </w:rPr>
      </w:pPr>
      <w:r>
        <w:rPr>
          <w:rFonts w:ascii="Tahoma" w:hAnsi="Tahoma" w:cs="Tahoma"/>
          <w:color w:val="000000"/>
          <w:sz w:val="20"/>
          <w:szCs w:val="23"/>
        </w:rPr>
        <w:t>Termine ultimo per le iscrizioni: 28 Febbraio 2014</w:t>
      </w:r>
    </w:p>
    <w:p w:rsidR="006E5D35" w:rsidRDefault="006E5D35">
      <w:pPr>
        <w:rPr>
          <w:rFonts w:ascii="Tahoma" w:hAnsi="Tahoma" w:cs="Tahoma"/>
          <w:color w:val="000000"/>
          <w:sz w:val="20"/>
          <w:szCs w:val="23"/>
        </w:rPr>
      </w:pPr>
      <w:r>
        <w:rPr>
          <w:rFonts w:ascii="Tahoma" w:hAnsi="Tahoma" w:cs="Tahoma"/>
          <w:color w:val="000000"/>
          <w:sz w:val="20"/>
          <w:szCs w:val="23"/>
        </w:rPr>
        <w:t xml:space="preserve"> </w:t>
      </w:r>
    </w:p>
    <w:p w:rsidR="006E5D35" w:rsidRDefault="006E5D35">
      <w:pPr>
        <w:rPr>
          <w:rFonts w:ascii="Tahoma" w:hAnsi="Tahoma" w:cs="Tahoma"/>
          <w:color w:val="000000"/>
          <w:sz w:val="20"/>
          <w:szCs w:val="23"/>
        </w:rPr>
      </w:pPr>
    </w:p>
    <w:p w:rsidR="006E5D35" w:rsidRDefault="006E5D35">
      <w:pPr>
        <w:rPr>
          <w:rFonts w:ascii="Tahoma" w:hAnsi="Tahoma" w:cs="Tahoma"/>
          <w:color w:val="000000"/>
          <w:sz w:val="20"/>
          <w:szCs w:val="23"/>
        </w:rPr>
      </w:pPr>
    </w:p>
    <w:p w:rsidR="006E5D35" w:rsidRDefault="006E5D35">
      <w:pPr>
        <w:jc w:val="center"/>
        <w:rPr>
          <w:rFonts w:ascii="Tahoma" w:hAnsi="Tahoma" w:cs="Tahoma"/>
          <w:b/>
          <w:color w:val="000000"/>
          <w:sz w:val="24"/>
        </w:rPr>
      </w:pPr>
      <w:r>
        <w:rPr>
          <w:rFonts w:ascii="Tahoma" w:hAnsi="Tahoma" w:cs="Tahoma"/>
          <w:b/>
          <w:color w:val="000000"/>
          <w:sz w:val="24"/>
        </w:rPr>
        <w:t>Calendario delle lezioni</w:t>
      </w:r>
    </w:p>
    <w:p w:rsidR="006E5D35" w:rsidRDefault="006E5D35">
      <w:pPr>
        <w:jc w:val="center"/>
      </w:pP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1224"/>
        <w:gridCol w:w="6242"/>
        <w:gridCol w:w="1834"/>
      </w:tblGrid>
      <w:tr w:rsidR="006E5D35">
        <w:tc>
          <w:tcPr>
            <w:tcW w:w="1224" w:type="dxa"/>
            <w:tcBorders>
              <w:right w:val="nil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Data</w:t>
            </w:r>
          </w:p>
        </w:tc>
        <w:tc>
          <w:tcPr>
            <w:tcW w:w="6242" w:type="dxa"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Titolo</w:t>
            </w:r>
          </w:p>
        </w:tc>
        <w:tc>
          <w:tcPr>
            <w:tcW w:w="1834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pStyle w:val="Contenutotabella"/>
              <w:jc w:val="center"/>
            </w:pPr>
            <w:r>
              <w:t>Rela</w:t>
            </w:r>
            <w:smartTag w:uri="urn:schemas-microsoft-com:office:smarttags" w:element="PersonName">
              <w:smartTagPr>
                <w:attr w:name="ProductID" w:val="La missione GAIA"/>
              </w:smartTagPr>
              <w:r>
                <w:t>tore</w:t>
              </w:r>
            </w:smartTag>
          </w:p>
        </w:tc>
      </w:tr>
      <w:tr w:rsidR="006E5D35">
        <w:tc>
          <w:tcPr>
            <w:tcW w:w="1224" w:type="dxa"/>
            <w:tcBorders>
              <w:top w:val="nil"/>
              <w:right w:val="nil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5 Marzo</w:t>
            </w:r>
          </w:p>
        </w:tc>
        <w:tc>
          <w:tcPr>
            <w:tcW w:w="6242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Le stelle: parametri fisici ed evoluzione</w:t>
            </w:r>
          </w:p>
        </w:tc>
        <w:tc>
          <w:tcPr>
            <w:tcW w:w="1834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G. Cutispoto</w:t>
            </w:r>
          </w:p>
        </w:tc>
      </w:tr>
      <w:tr w:rsidR="006E5D35">
        <w:tc>
          <w:tcPr>
            <w:tcW w:w="1224" w:type="dxa"/>
            <w:tcBorders>
              <w:top w:val="nil"/>
              <w:right w:val="nil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12 Marzo</w:t>
            </w:r>
          </w:p>
        </w:tc>
        <w:tc>
          <w:tcPr>
            <w:tcW w:w="6242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rPr>
                <w:rFonts w:cs="Tahoma"/>
                <w:color w:val="000000"/>
              </w:rPr>
            </w:pPr>
            <w:smartTag w:uri="urn:schemas-microsoft-com:office:smarttags" w:element="PersonName">
              <w:smartTagPr>
                <w:attr w:name="ProductID" w:val="La missione GAIA"/>
              </w:smartTagPr>
              <w:r>
                <w:rPr>
                  <w:rFonts w:cs="Tahoma"/>
                  <w:color w:val="000000"/>
                </w:rPr>
                <w:t>La missione GAIA</w:t>
              </w:r>
            </w:smartTag>
            <w:r>
              <w:rPr>
                <w:rFonts w:cs="Tahoma"/>
                <w:color w:val="000000"/>
              </w:rPr>
              <w:t xml:space="preserve"> dell’ESA: formazione ed evoluzione della Via Lattea</w:t>
            </w:r>
          </w:p>
        </w:tc>
        <w:tc>
          <w:tcPr>
            <w:tcW w:w="1834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A.C. Lanzafame</w:t>
            </w:r>
          </w:p>
        </w:tc>
      </w:tr>
      <w:tr w:rsidR="006E5D35">
        <w:tc>
          <w:tcPr>
            <w:tcW w:w="1224" w:type="dxa"/>
            <w:tcBorders>
              <w:top w:val="nil"/>
              <w:right w:val="nil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19 Marzo</w:t>
            </w:r>
          </w:p>
        </w:tc>
        <w:tc>
          <w:tcPr>
            <w:tcW w:w="6242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 buchi neri e l’evoluzione delle galassie</w:t>
            </w:r>
          </w:p>
        </w:tc>
        <w:tc>
          <w:tcPr>
            <w:tcW w:w="1834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V. Antonuccio</w:t>
            </w:r>
          </w:p>
        </w:tc>
      </w:tr>
      <w:tr w:rsidR="006E5D35">
        <w:tc>
          <w:tcPr>
            <w:tcW w:w="1224" w:type="dxa"/>
            <w:tcBorders>
              <w:top w:val="nil"/>
              <w:right w:val="nil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26 Marzo</w:t>
            </w:r>
          </w:p>
        </w:tc>
        <w:tc>
          <w:tcPr>
            <w:tcW w:w="6242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L’Astrobiologia</w:t>
            </w:r>
          </w:p>
        </w:tc>
        <w:tc>
          <w:tcPr>
            <w:tcW w:w="1834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G. Strazzulla</w:t>
            </w:r>
          </w:p>
        </w:tc>
      </w:tr>
      <w:tr w:rsidR="006E5D35">
        <w:tc>
          <w:tcPr>
            <w:tcW w:w="1224" w:type="dxa"/>
            <w:tcBorders>
              <w:top w:val="nil"/>
              <w:right w:val="nil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 Aprile</w:t>
            </w:r>
          </w:p>
        </w:tc>
        <w:tc>
          <w:tcPr>
            <w:tcW w:w="6242" w:type="dxa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Pianeti extrasolari e vita nell’Universo</w:t>
            </w:r>
          </w:p>
        </w:tc>
        <w:tc>
          <w:tcPr>
            <w:tcW w:w="1834" w:type="dxa"/>
            <w:tcBorders>
              <w:top w:val="nil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5D35" w:rsidRDefault="006E5D35">
            <w:pPr>
              <w:spacing w:after="0" w:line="100" w:lineRule="atLeast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G. Cutispoto</w:t>
            </w:r>
          </w:p>
        </w:tc>
      </w:tr>
    </w:tbl>
    <w:p w:rsidR="006E5D35" w:rsidRDefault="006E5D35">
      <w:pPr>
        <w:jc w:val="center"/>
      </w:pPr>
    </w:p>
    <w:p w:rsidR="006E5D35" w:rsidRDefault="006E5D35"/>
    <w:p w:rsidR="006E5D35" w:rsidRDefault="006E5D35"/>
    <w:p w:rsidR="006E5D35" w:rsidRDefault="006E5D35">
      <w:r>
        <w:t>IL DIRIGENTE SCOLASTICO</w:t>
      </w:r>
    </w:p>
    <w:p w:rsidR="006E5D35" w:rsidRDefault="006E5D35">
      <w:r>
        <w:t>(Prof.ssa Patrizia Magnasco)</w:t>
      </w:r>
    </w:p>
    <w:sectPr w:rsidR="006E5D35" w:rsidSect="009C7E92">
      <w:pgSz w:w="11906" w:h="16838"/>
      <w:pgMar w:top="851" w:right="1134" w:bottom="85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E92"/>
    <w:rsid w:val="00044374"/>
    <w:rsid w:val="00256D4B"/>
    <w:rsid w:val="00455F00"/>
    <w:rsid w:val="004A0473"/>
    <w:rsid w:val="004F63CA"/>
    <w:rsid w:val="006036DF"/>
    <w:rsid w:val="006E5D35"/>
    <w:rsid w:val="00975125"/>
    <w:rsid w:val="009B7AC9"/>
    <w:rsid w:val="009C7E92"/>
    <w:rsid w:val="00A97B97"/>
    <w:rsid w:val="00E4226D"/>
    <w:rsid w:val="00F1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E92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99"/>
    <w:qFormat/>
    <w:rsid w:val="009C7E92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A97B97"/>
    <w:rPr>
      <w:rFonts w:ascii="Cambria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9C7E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7B97"/>
    <w:rPr>
      <w:rFonts w:eastAsia="SimSun" w:cs="Calibri"/>
      <w:color w:val="00000A"/>
      <w:lang w:eastAsia="en-US"/>
    </w:rPr>
  </w:style>
  <w:style w:type="paragraph" w:styleId="List">
    <w:name w:val="List"/>
    <w:basedOn w:val="BodyText"/>
    <w:uiPriority w:val="99"/>
    <w:rsid w:val="009C7E92"/>
    <w:rPr>
      <w:rFonts w:cs="Mangal"/>
    </w:rPr>
  </w:style>
  <w:style w:type="paragraph" w:styleId="Caption">
    <w:name w:val="caption"/>
    <w:basedOn w:val="Normal"/>
    <w:uiPriority w:val="99"/>
    <w:qFormat/>
    <w:rsid w:val="009C7E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9C7E92"/>
    <w:pPr>
      <w:suppressLineNumbers/>
    </w:pPr>
    <w:rPr>
      <w:rFonts w:cs="Mangal"/>
    </w:rPr>
  </w:style>
  <w:style w:type="paragraph" w:customStyle="1" w:styleId="Contenutotabella">
    <w:name w:val="Contenuto tabella"/>
    <w:basedOn w:val="Normal"/>
    <w:uiPriority w:val="99"/>
    <w:rsid w:val="009C7E92"/>
  </w:style>
  <w:style w:type="paragraph" w:customStyle="1" w:styleId="Titolotabella">
    <w:name w:val="Titolo tabella"/>
    <w:basedOn w:val="Contenutotabella"/>
    <w:uiPriority w:val="99"/>
    <w:rsid w:val="009C7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506</Words>
  <Characters>2889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docenti delle scuole</dc:title>
  <dc:subject/>
  <dc:creator>giuseppe</dc:creator>
  <cp:keywords/>
  <dc:description/>
  <cp:lastModifiedBy>Antonella</cp:lastModifiedBy>
  <cp:revision>2</cp:revision>
  <dcterms:created xsi:type="dcterms:W3CDTF">2014-02-18T10:43:00Z</dcterms:created>
  <dcterms:modified xsi:type="dcterms:W3CDTF">2014-02-18T10:43:00Z</dcterms:modified>
</cp:coreProperties>
</file>